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D126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Krantransport mit Magneten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3A3459" w:rsidRDefault="00D1266D" w:rsidP="002610B4">
            <w:pPr>
              <w:rPr>
                <w:rFonts w:ascii="Arial" w:hAnsi="Arial" w:cs="Arial"/>
                <w:snapToGrid w:val="0"/>
              </w:rPr>
            </w:pPr>
            <w:r w:rsidRPr="003A3459">
              <w:rPr>
                <w:rFonts w:ascii="Arial" w:hAnsi="Arial" w:cs="Arial"/>
                <w:snapToGrid w:val="0"/>
              </w:rPr>
              <w:t>Wurde für den Transport mit Lasthebemagneten eine Gefährdungsbeu</w:t>
            </w:r>
            <w:r w:rsidR="00A83CEE" w:rsidRPr="003A3459">
              <w:rPr>
                <w:rFonts w:ascii="Arial" w:hAnsi="Arial" w:cs="Arial"/>
                <w:snapToGrid w:val="0"/>
              </w:rPr>
              <w:t>r</w:t>
            </w:r>
            <w:r w:rsidRPr="003A3459">
              <w:rPr>
                <w:rFonts w:ascii="Arial" w:hAnsi="Arial" w:cs="Arial"/>
                <w:snapToGrid w:val="0"/>
              </w:rPr>
              <w:t>teilung erstellt?</w:t>
            </w:r>
          </w:p>
        </w:tc>
        <w:tc>
          <w:tcPr>
            <w:tcW w:w="1122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3A3459" w:rsidRDefault="00D1266D" w:rsidP="001A1253">
            <w:pPr>
              <w:rPr>
                <w:rFonts w:ascii="Arial" w:hAnsi="Arial" w:cs="Arial"/>
              </w:rPr>
            </w:pPr>
            <w:r w:rsidRPr="003A3459">
              <w:rPr>
                <w:rFonts w:ascii="Arial" w:hAnsi="Arial" w:cs="Arial"/>
              </w:rPr>
              <w:t>Wurden die Betriebsanleitungen der Hersteller zur Beurteilung herangezogen?</w:t>
            </w:r>
          </w:p>
        </w:tc>
        <w:tc>
          <w:tcPr>
            <w:tcW w:w="1122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3A3459" w:rsidRDefault="00D1266D" w:rsidP="002610B4">
            <w:pPr>
              <w:rPr>
                <w:rFonts w:ascii="Arial" w:hAnsi="Arial" w:cs="Arial"/>
                <w:snapToGrid w:val="0"/>
              </w:rPr>
            </w:pPr>
            <w:r w:rsidRPr="003A3459">
              <w:rPr>
                <w:rFonts w:ascii="Arial" w:hAnsi="Arial" w:cs="Arial"/>
                <w:snapToGrid w:val="0"/>
              </w:rPr>
              <w:t>Wurde bei älteren Magneten geprüft, ob die Schutzmaßnahmen dem Stand der Technik entsprechen?</w:t>
            </w:r>
          </w:p>
        </w:tc>
        <w:tc>
          <w:tcPr>
            <w:tcW w:w="1122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3A3459" w:rsidRDefault="00D1266D" w:rsidP="002610B4">
            <w:pPr>
              <w:rPr>
                <w:rFonts w:ascii="Arial" w:hAnsi="Arial" w:cs="Arial"/>
                <w:snapToGrid w:val="0"/>
              </w:rPr>
            </w:pPr>
            <w:r w:rsidRPr="003A3459">
              <w:rPr>
                <w:rFonts w:ascii="Arial" w:hAnsi="Arial" w:cs="Arial"/>
                <w:snapToGrid w:val="0"/>
              </w:rPr>
              <w:t>Wurde geprüft, welche Gefährdungen bei Versagen der Magnetkraft entstehen können?</w:t>
            </w:r>
          </w:p>
        </w:tc>
        <w:tc>
          <w:tcPr>
            <w:tcW w:w="1122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3A3459" w:rsidRDefault="00D1266D" w:rsidP="002610B4">
            <w:pPr>
              <w:rPr>
                <w:rFonts w:ascii="Arial" w:hAnsi="Arial" w:cs="Arial"/>
                <w:snapToGrid w:val="0"/>
              </w:rPr>
            </w:pPr>
            <w:r w:rsidRPr="003A3459">
              <w:rPr>
                <w:rFonts w:ascii="Arial" w:hAnsi="Arial" w:cs="Arial"/>
                <w:snapToGrid w:val="0"/>
              </w:rPr>
              <w:t>Sind alle Elektromagnete mit einer Stützbatterie ausgestattet, die bei Stromausfall die Last halten kann?</w:t>
            </w:r>
          </w:p>
        </w:tc>
        <w:tc>
          <w:tcPr>
            <w:tcW w:w="1122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3A3459" w:rsidRDefault="00D1266D" w:rsidP="002610B4">
            <w:pPr>
              <w:rPr>
                <w:rFonts w:ascii="Arial" w:hAnsi="Arial" w:cs="Arial"/>
                <w:snapToGrid w:val="0"/>
              </w:rPr>
            </w:pPr>
            <w:r w:rsidRPr="003A3459">
              <w:rPr>
                <w:rFonts w:ascii="Arial" w:hAnsi="Arial" w:cs="Arial"/>
                <w:snapToGrid w:val="0"/>
              </w:rPr>
              <w:t>Finden Transporte mit netzbetriebenen Magneten (ohne Stützbatterie) nur in abgesicherten Bereichen statt?</w:t>
            </w:r>
          </w:p>
        </w:tc>
        <w:tc>
          <w:tcPr>
            <w:tcW w:w="1122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3A3459" w:rsidRDefault="00D1266D" w:rsidP="002610B4">
            <w:pPr>
              <w:rPr>
                <w:rFonts w:ascii="Arial" w:hAnsi="Arial" w:cs="Arial"/>
                <w:snapToGrid w:val="0"/>
              </w:rPr>
            </w:pPr>
            <w:r w:rsidRPr="003A3459">
              <w:rPr>
                <w:rFonts w:ascii="Arial" w:hAnsi="Arial" w:cs="Arial"/>
                <w:snapToGrid w:val="0"/>
              </w:rPr>
              <w:t>Wurden die Kollegen, die im Gefahrenbereich der Magnettransporte arbeiten, zu den besonderen Gefährdungen unterwiesen?</w:t>
            </w:r>
          </w:p>
        </w:tc>
        <w:tc>
          <w:tcPr>
            <w:tcW w:w="1122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3A3459" w:rsidRDefault="00D1266D" w:rsidP="002610B4">
            <w:pPr>
              <w:rPr>
                <w:rFonts w:ascii="Arial" w:hAnsi="Arial" w:cs="Arial"/>
                <w:snapToGrid w:val="0"/>
              </w:rPr>
            </w:pPr>
            <w:r w:rsidRPr="003A3459">
              <w:rPr>
                <w:rFonts w:ascii="Arial" w:hAnsi="Arial" w:cs="Arial"/>
                <w:snapToGrid w:val="0"/>
              </w:rPr>
              <w:t>Kennen die Kollegen die Auswirkungen der unterschiedlichen Einflussgrößen auf die Tragfähigkeit?</w:t>
            </w:r>
          </w:p>
        </w:tc>
        <w:tc>
          <w:tcPr>
            <w:tcW w:w="1122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3A3459" w:rsidRDefault="00D1266D" w:rsidP="002610B4">
            <w:pPr>
              <w:rPr>
                <w:rFonts w:ascii="Arial" w:hAnsi="Arial" w:cs="Arial"/>
                <w:snapToGrid w:val="0"/>
              </w:rPr>
            </w:pPr>
            <w:r w:rsidRPr="003A3459">
              <w:rPr>
                <w:rFonts w:ascii="Arial" w:hAnsi="Arial" w:cs="Arial"/>
                <w:snapToGrid w:val="0"/>
              </w:rPr>
              <w:t>Wird mit Magneten mö</w:t>
            </w:r>
            <w:r w:rsidR="00A83CEE" w:rsidRPr="003A3459">
              <w:rPr>
                <w:rFonts w:ascii="Arial" w:hAnsi="Arial" w:cs="Arial"/>
                <w:snapToGrid w:val="0"/>
              </w:rPr>
              <w:t>g</w:t>
            </w:r>
            <w:r w:rsidRPr="003A3459">
              <w:rPr>
                <w:rFonts w:ascii="Arial" w:hAnsi="Arial" w:cs="Arial"/>
                <w:snapToGrid w:val="0"/>
              </w:rPr>
              <w:t>lichst ruckfrei und bodennah transportiert?</w:t>
            </w:r>
          </w:p>
        </w:tc>
        <w:tc>
          <w:tcPr>
            <w:tcW w:w="1122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3A3459" w:rsidRDefault="00D1266D" w:rsidP="002610B4">
            <w:pPr>
              <w:rPr>
                <w:rFonts w:ascii="Arial" w:hAnsi="Arial" w:cs="Arial"/>
                <w:snapToGrid w:val="0"/>
              </w:rPr>
            </w:pPr>
            <w:r w:rsidRPr="003A3459">
              <w:rPr>
                <w:rFonts w:ascii="Arial" w:hAnsi="Arial" w:cs="Arial"/>
                <w:snapToGrid w:val="0"/>
              </w:rPr>
              <w:t>Achten die Vorgesetzten darauf, dass mit Mag</w:t>
            </w:r>
            <w:r w:rsidR="00A83CEE" w:rsidRPr="003A3459">
              <w:rPr>
                <w:rFonts w:ascii="Arial" w:hAnsi="Arial" w:cs="Arial"/>
                <w:snapToGrid w:val="0"/>
              </w:rPr>
              <w:t>n</w:t>
            </w:r>
            <w:r w:rsidRPr="003A3459">
              <w:rPr>
                <w:rFonts w:ascii="Arial" w:hAnsi="Arial" w:cs="Arial"/>
                <w:snapToGrid w:val="0"/>
              </w:rPr>
              <w:t>eten entsprechend der Unterweisung bestimmungs</w:t>
            </w:r>
            <w:r w:rsidR="00A83CEE" w:rsidRPr="003A3459">
              <w:rPr>
                <w:rFonts w:ascii="Arial" w:hAnsi="Arial" w:cs="Arial"/>
                <w:snapToGrid w:val="0"/>
              </w:rPr>
              <w:t>g</w:t>
            </w:r>
            <w:r w:rsidRPr="003A3459">
              <w:rPr>
                <w:rFonts w:ascii="Arial" w:hAnsi="Arial" w:cs="Arial"/>
                <w:snapToGrid w:val="0"/>
              </w:rPr>
              <w:t>emäß umgegangen wird?</w:t>
            </w:r>
          </w:p>
        </w:tc>
        <w:tc>
          <w:tcPr>
            <w:tcW w:w="1122" w:type="dxa"/>
          </w:tcPr>
          <w:p w:rsidR="00A91E91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062A5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5B" w:rsidRDefault="00062A5B">
      <w:r>
        <w:separator/>
      </w:r>
    </w:p>
  </w:endnote>
  <w:endnote w:type="continuationSeparator" w:id="0">
    <w:p w:rsidR="00062A5B" w:rsidRDefault="0006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5B" w:rsidRDefault="00062A5B">
      <w:r>
        <w:separator/>
      </w:r>
    </w:p>
  </w:footnote>
  <w:footnote w:type="continuationSeparator" w:id="0">
    <w:p w:rsidR="00062A5B" w:rsidRDefault="0006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2A5B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16A3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3A345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573DA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17336"/>
    <w:rsid w:val="00A20E8C"/>
    <w:rsid w:val="00A2777B"/>
    <w:rsid w:val="00A318DB"/>
    <w:rsid w:val="00A57B5E"/>
    <w:rsid w:val="00A7618A"/>
    <w:rsid w:val="00A83CEE"/>
    <w:rsid w:val="00A8418B"/>
    <w:rsid w:val="00A91E91"/>
    <w:rsid w:val="00AA40C6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1266D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3177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896DB5-7A7A-4486-B0A6-160D438F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69679F"/>
    <w:rsid w:val="007D3076"/>
    <w:rsid w:val="008B5BB5"/>
    <w:rsid w:val="008D6AB2"/>
    <w:rsid w:val="00A76D1D"/>
    <w:rsid w:val="00AF4892"/>
    <w:rsid w:val="00B716EB"/>
    <w:rsid w:val="00D04F86"/>
    <w:rsid w:val="00D77B20"/>
    <w:rsid w:val="00D92446"/>
    <w:rsid w:val="00EC55B6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2019-10-25T14:10:00Z</dcterms:created>
  <dcterms:modified xsi:type="dcterms:W3CDTF">2019-10-25T14:10:00Z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