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68260C44" w:rsidR="002D0FFA" w:rsidRDefault="0008789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Dem Krebs vorbeugen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210C4D57" w:rsidR="0088393F" w:rsidRPr="006D0437" w:rsidRDefault="00087895" w:rsidP="00087895">
            <w:pPr>
              <w:spacing w:before="20" w:after="20"/>
              <w:rPr>
                <w:rFonts w:ascii="Arial" w:hAnsi="Arial" w:cs="Arial"/>
              </w:rPr>
            </w:pPr>
            <w:r w:rsidRPr="00087895">
              <w:rPr>
                <w:rFonts w:ascii="Arial" w:hAnsi="Arial" w:cs="Arial"/>
              </w:rPr>
              <w:t>Wurde eine vollständige Bestandsaufnahme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aller kanzerogenen Gefahrstoffe am Arbeitsplatz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durchgeführt?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689BC13C" w:rsidR="0088393F" w:rsidRPr="006D0437" w:rsidRDefault="00087895" w:rsidP="00087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7895">
              <w:rPr>
                <w:rFonts w:ascii="Arial" w:hAnsi="Arial" w:cs="Arial"/>
              </w:rPr>
              <w:t>Sind Substitutionsmöglichkeiten für kanzerogene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Stoffe geprüft und, wo möglich, umgesetzt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worden?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5B67E7CC" w:rsidR="0088393F" w:rsidRPr="006D0437" w:rsidRDefault="00087895" w:rsidP="00087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7895">
              <w:rPr>
                <w:rFonts w:ascii="Arial" w:hAnsi="Arial" w:cs="Arial"/>
              </w:rPr>
              <w:t>Existieren geschlossene Systeme oder andere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technische Schutzmaßnahmen zur Minimierung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der Exposition?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406E2923" w:rsidR="0088393F" w:rsidRPr="006D0437" w:rsidRDefault="00087895" w:rsidP="00087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7895">
              <w:rPr>
                <w:rFonts w:ascii="Arial" w:hAnsi="Arial" w:cs="Arial"/>
              </w:rPr>
              <w:t>Werden regelmäßige Messungen der Arbeitsplatzkonzentration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durchgeführt und dokumentiert?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19C2E1CF" w:rsidR="0088393F" w:rsidRPr="006D0437" w:rsidRDefault="00087895" w:rsidP="00087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7895">
              <w:rPr>
                <w:rFonts w:ascii="Arial" w:hAnsi="Arial" w:cs="Arial"/>
              </w:rPr>
              <w:t>Sind alle betroffenen Mitarbeiter über die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Risiken und korrekten Handhabungsverfahren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unterwiesen?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6A9BE734" w:rsidR="0088393F" w:rsidRPr="006D0437" w:rsidRDefault="00087895" w:rsidP="00087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7895">
              <w:rPr>
                <w:rFonts w:ascii="Arial" w:hAnsi="Arial" w:cs="Arial"/>
              </w:rPr>
              <w:t>Steht geeignete persönliche Schutzausrüstung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zur Verfügung und wird ihre korrekte Verwendung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überwacht?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5FD2C685" w:rsidR="0088393F" w:rsidRPr="006D0437" w:rsidRDefault="00087895" w:rsidP="00087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7895">
              <w:rPr>
                <w:rFonts w:ascii="Arial" w:hAnsi="Arial" w:cs="Arial"/>
              </w:rPr>
              <w:t>Werden regelmäßige arbeitsmedizinische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Vorsorgeuntersuchungen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für exponierte Mitarbeiter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durchgeführt?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15223151" w:rsidR="009D66B3" w:rsidRPr="006D0437" w:rsidRDefault="00087895" w:rsidP="00087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7895">
              <w:rPr>
                <w:rFonts w:ascii="Arial" w:hAnsi="Arial" w:cs="Arial"/>
              </w:rPr>
              <w:t>Existiert ein Notfallplan für den Fall einer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akzidentellen Exposition gegenüber kanzerogenen</w:t>
            </w:r>
            <w:r>
              <w:rPr>
                <w:rFonts w:ascii="Arial" w:hAnsi="Arial" w:cs="Arial"/>
              </w:rPr>
              <w:t xml:space="preserve"> </w:t>
            </w:r>
            <w:r w:rsidRPr="00087895">
              <w:rPr>
                <w:rFonts w:ascii="Arial" w:hAnsi="Arial" w:cs="Arial"/>
              </w:rPr>
              <w:t>Stoffen?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62320" w14:textId="77777777" w:rsidR="00AF237E" w:rsidRDefault="00AF237E">
      <w:r>
        <w:separator/>
      </w:r>
    </w:p>
  </w:endnote>
  <w:endnote w:type="continuationSeparator" w:id="0">
    <w:p w14:paraId="704764CE" w14:textId="77777777" w:rsidR="00AF237E" w:rsidRDefault="00AF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C0D7C" w14:textId="77777777" w:rsidR="00AF237E" w:rsidRDefault="00AF237E">
      <w:r>
        <w:separator/>
      </w:r>
    </w:p>
  </w:footnote>
  <w:footnote w:type="continuationSeparator" w:id="0">
    <w:p w14:paraId="197CE62F" w14:textId="77777777" w:rsidR="00AF237E" w:rsidRDefault="00AF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87895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B048A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AF237E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7727C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536ADD"/>
    <w:rsid w:val="00605FE6"/>
    <w:rsid w:val="00670C88"/>
    <w:rsid w:val="006E0050"/>
    <w:rsid w:val="007669DD"/>
    <w:rsid w:val="0086604D"/>
    <w:rsid w:val="00A31235"/>
    <w:rsid w:val="00A32466"/>
    <w:rsid w:val="00B70A53"/>
    <w:rsid w:val="00CD5301"/>
    <w:rsid w:val="00CD5CA4"/>
    <w:rsid w:val="00D707B6"/>
    <w:rsid w:val="00D7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2024-08-16T06:38:00Z</dcterms:created>
  <dcterms:modified xsi:type="dcterms:W3CDTF">2024-08-16T06:38:00Z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