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CF779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Besucher auf dem Gelände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F7795" w:rsidP="00CF7795">
            <w:pPr>
              <w:spacing w:before="20" w:after="20"/>
              <w:rPr>
                <w:rFonts w:ascii="Arial" w:hAnsi="Arial" w:cs="Arial"/>
              </w:rPr>
            </w:pPr>
            <w:r w:rsidRPr="00CF7795">
              <w:rPr>
                <w:rFonts w:ascii="Arial" w:hAnsi="Arial" w:cs="Arial"/>
              </w:rPr>
              <w:t xml:space="preserve">Gibt es </w:t>
            </w:r>
            <w:r>
              <w:rPr>
                <w:rFonts w:ascii="Arial" w:hAnsi="Arial" w:cs="Arial"/>
              </w:rPr>
              <w:t xml:space="preserve">im Betrieb eine Beurteilung der </w:t>
            </w:r>
            <w:r w:rsidRPr="00CF7795">
              <w:rPr>
                <w:rFonts w:ascii="Arial" w:hAnsi="Arial" w:cs="Arial"/>
              </w:rPr>
              <w:t>Gefahrensituation für Besucher und andere</w:t>
            </w:r>
            <w:r>
              <w:rPr>
                <w:rFonts w:ascii="Arial" w:hAnsi="Arial" w:cs="Arial"/>
              </w:rPr>
              <w:t xml:space="preserve"> </w:t>
            </w:r>
            <w:r w:rsidRPr="00CF7795">
              <w:rPr>
                <w:rFonts w:ascii="Arial" w:hAnsi="Arial" w:cs="Arial"/>
              </w:rPr>
              <w:t>betriebsfremde Pers</w:t>
            </w:r>
            <w:r w:rsidRPr="00CF7795">
              <w:rPr>
                <w:rFonts w:ascii="Arial" w:hAnsi="Arial" w:cs="Arial"/>
              </w:rPr>
              <w:t>o</w:t>
            </w:r>
            <w:r w:rsidRPr="00CF7795">
              <w:rPr>
                <w:rFonts w:ascii="Arial" w:hAnsi="Arial" w:cs="Arial"/>
              </w:rPr>
              <w:t>nen?</w:t>
            </w:r>
          </w:p>
        </w:tc>
        <w:tc>
          <w:tcPr>
            <w:tcW w:w="1122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F7795" w:rsidP="00CF77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7795">
              <w:rPr>
                <w:rFonts w:ascii="Arial" w:hAnsi="Arial" w:cs="Arial"/>
              </w:rPr>
              <w:t>Ist gereg</w:t>
            </w:r>
            <w:r>
              <w:rPr>
                <w:rFonts w:ascii="Arial" w:hAnsi="Arial" w:cs="Arial"/>
              </w:rPr>
              <w:t xml:space="preserve">elt, welche Besucher am Eingang </w:t>
            </w:r>
            <w:r w:rsidRPr="00CF7795">
              <w:rPr>
                <w:rFonts w:ascii="Arial" w:hAnsi="Arial" w:cs="Arial"/>
              </w:rPr>
              <w:t>abgeholt werden müssen und wer sich unbegleitet</w:t>
            </w:r>
            <w:r>
              <w:rPr>
                <w:rFonts w:ascii="Arial" w:hAnsi="Arial" w:cs="Arial"/>
              </w:rPr>
              <w:t xml:space="preserve"> </w:t>
            </w:r>
            <w:r w:rsidRPr="00CF7795">
              <w:rPr>
                <w:rFonts w:ascii="Arial" w:hAnsi="Arial" w:cs="Arial"/>
              </w:rPr>
              <w:t>auf dem Betriebsgelände bewegen</w:t>
            </w:r>
            <w:r>
              <w:rPr>
                <w:rFonts w:ascii="Arial" w:hAnsi="Arial" w:cs="Arial"/>
              </w:rPr>
              <w:t xml:space="preserve"> </w:t>
            </w:r>
            <w:r w:rsidRPr="00CF7795">
              <w:rPr>
                <w:rFonts w:ascii="Arial" w:hAnsi="Arial" w:cs="Arial"/>
              </w:rPr>
              <w:t>darf?</w:t>
            </w:r>
          </w:p>
        </w:tc>
        <w:tc>
          <w:tcPr>
            <w:tcW w:w="1122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F7795" w:rsidP="00CF77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7795">
              <w:rPr>
                <w:rFonts w:ascii="Arial" w:hAnsi="Arial" w:cs="Arial"/>
              </w:rPr>
              <w:t>Gibt es für betriebsfremde Pers</w:t>
            </w:r>
            <w:r w:rsidRPr="00CF779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nen einen </w:t>
            </w:r>
            <w:r w:rsidRPr="00CF7795">
              <w:rPr>
                <w:rFonts w:ascii="Arial" w:hAnsi="Arial" w:cs="Arial"/>
              </w:rPr>
              <w:t>„festen“ Ansprechpar</w:t>
            </w:r>
            <w:r w:rsidRPr="00CF7795">
              <w:rPr>
                <w:rFonts w:ascii="Arial" w:hAnsi="Arial" w:cs="Arial"/>
              </w:rPr>
              <w:t>t</w:t>
            </w:r>
            <w:r w:rsidRPr="00CF7795">
              <w:rPr>
                <w:rFonts w:ascii="Arial" w:hAnsi="Arial" w:cs="Arial"/>
              </w:rPr>
              <w:t>ner?</w:t>
            </w:r>
          </w:p>
        </w:tc>
        <w:tc>
          <w:tcPr>
            <w:tcW w:w="1122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F7795" w:rsidP="00CF77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7795">
              <w:rPr>
                <w:rFonts w:ascii="Arial" w:hAnsi="Arial" w:cs="Arial"/>
              </w:rPr>
              <w:t>Erhalten Besucher eine Unterwe</w:t>
            </w:r>
            <w:r w:rsidRPr="00CF779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sung oder </w:t>
            </w:r>
            <w:r w:rsidRPr="00CF7795">
              <w:rPr>
                <w:rFonts w:ascii="Arial" w:hAnsi="Arial" w:cs="Arial"/>
              </w:rPr>
              <w:t>ein Informationsblatt zu besonderen betrieblichen</w:t>
            </w:r>
            <w:r>
              <w:rPr>
                <w:rFonts w:ascii="Arial" w:hAnsi="Arial" w:cs="Arial"/>
              </w:rPr>
              <w:t xml:space="preserve"> </w:t>
            </w:r>
            <w:r w:rsidRPr="00CF7795">
              <w:rPr>
                <w:rFonts w:ascii="Arial" w:hAnsi="Arial" w:cs="Arial"/>
              </w:rPr>
              <w:t>Gefäh</w:t>
            </w:r>
            <w:r w:rsidRPr="00CF7795">
              <w:rPr>
                <w:rFonts w:ascii="Arial" w:hAnsi="Arial" w:cs="Arial"/>
              </w:rPr>
              <w:t>r</w:t>
            </w:r>
            <w:r w:rsidRPr="00CF7795">
              <w:rPr>
                <w:rFonts w:ascii="Arial" w:hAnsi="Arial" w:cs="Arial"/>
              </w:rPr>
              <w:t>dungen?</w:t>
            </w:r>
          </w:p>
        </w:tc>
        <w:tc>
          <w:tcPr>
            <w:tcW w:w="1122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F7795" w:rsidP="00CF77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7795">
              <w:rPr>
                <w:rFonts w:ascii="Arial" w:hAnsi="Arial" w:cs="Arial"/>
              </w:rPr>
              <w:t>Werden Besuche</w:t>
            </w:r>
            <w:r>
              <w:rPr>
                <w:rFonts w:ascii="Arial" w:hAnsi="Arial" w:cs="Arial"/>
              </w:rPr>
              <w:t xml:space="preserve">r zum Verhalten im Gefahrenfall </w:t>
            </w:r>
            <w:r w:rsidRPr="00CF7795">
              <w:rPr>
                <w:rFonts w:ascii="Arial" w:hAnsi="Arial" w:cs="Arial"/>
              </w:rPr>
              <w:t>informiert und mit den Kennzeichnungen</w:t>
            </w:r>
            <w:r>
              <w:rPr>
                <w:rFonts w:ascii="Arial" w:hAnsi="Arial" w:cs="Arial"/>
              </w:rPr>
              <w:t xml:space="preserve"> </w:t>
            </w:r>
            <w:r w:rsidRPr="00CF7795">
              <w:rPr>
                <w:rFonts w:ascii="Arial" w:hAnsi="Arial" w:cs="Arial"/>
              </w:rPr>
              <w:t>von Fluch</w:t>
            </w:r>
            <w:r w:rsidRPr="00CF7795">
              <w:rPr>
                <w:rFonts w:ascii="Arial" w:hAnsi="Arial" w:cs="Arial"/>
              </w:rPr>
              <w:t>t</w:t>
            </w:r>
            <w:r w:rsidRPr="00CF7795">
              <w:rPr>
                <w:rFonts w:ascii="Arial" w:hAnsi="Arial" w:cs="Arial"/>
              </w:rPr>
              <w:t>wegen und Sammelplätzen</w:t>
            </w:r>
            <w:r>
              <w:rPr>
                <w:rFonts w:ascii="Arial" w:hAnsi="Arial" w:cs="Arial"/>
              </w:rPr>
              <w:t xml:space="preserve"> </w:t>
            </w:r>
            <w:r w:rsidRPr="00CF7795">
              <w:rPr>
                <w:rFonts w:ascii="Arial" w:hAnsi="Arial" w:cs="Arial"/>
              </w:rPr>
              <w:t>ve</w:t>
            </w:r>
            <w:r w:rsidRPr="00CF7795">
              <w:rPr>
                <w:rFonts w:ascii="Arial" w:hAnsi="Arial" w:cs="Arial"/>
              </w:rPr>
              <w:t>r</w:t>
            </w:r>
            <w:r w:rsidRPr="00CF7795">
              <w:rPr>
                <w:rFonts w:ascii="Arial" w:hAnsi="Arial" w:cs="Arial"/>
              </w:rPr>
              <w:t>traut gemacht?</w:t>
            </w:r>
          </w:p>
        </w:tc>
        <w:tc>
          <w:tcPr>
            <w:tcW w:w="1122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F7795" w:rsidP="00CF77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7795">
              <w:rPr>
                <w:rFonts w:ascii="Arial" w:hAnsi="Arial" w:cs="Arial"/>
              </w:rPr>
              <w:t>Wird die Bes</w:t>
            </w:r>
            <w:r>
              <w:rPr>
                <w:rFonts w:ascii="Arial" w:hAnsi="Arial" w:cs="Arial"/>
              </w:rPr>
              <w:t xml:space="preserve">ucherinformation / Unterweisung </w:t>
            </w:r>
            <w:r w:rsidRPr="00CF7795">
              <w:rPr>
                <w:rFonts w:ascii="Arial" w:hAnsi="Arial" w:cs="Arial"/>
              </w:rPr>
              <w:t>dokumentiert?</w:t>
            </w:r>
          </w:p>
        </w:tc>
        <w:tc>
          <w:tcPr>
            <w:tcW w:w="1122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CF7795" w:rsidP="00CF77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7795">
              <w:rPr>
                <w:rFonts w:ascii="Arial" w:hAnsi="Arial" w:cs="Arial"/>
              </w:rPr>
              <w:t>Wird schriftlich dokumentiert, we</w:t>
            </w:r>
            <w:r w:rsidRPr="00CF779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che Besucher </w:t>
            </w:r>
            <w:r w:rsidRPr="00CF7795">
              <w:rPr>
                <w:rFonts w:ascii="Arial" w:hAnsi="Arial" w:cs="Arial"/>
              </w:rPr>
              <w:t>den Betrieb betreten oder verlassen</w:t>
            </w:r>
            <w:r>
              <w:rPr>
                <w:rFonts w:ascii="Arial" w:hAnsi="Arial" w:cs="Arial"/>
              </w:rPr>
              <w:t xml:space="preserve"> </w:t>
            </w:r>
            <w:r w:rsidRPr="00CF7795">
              <w:rPr>
                <w:rFonts w:ascii="Arial" w:hAnsi="Arial" w:cs="Arial"/>
              </w:rPr>
              <w:t>haben?</w:t>
            </w:r>
          </w:p>
        </w:tc>
        <w:tc>
          <w:tcPr>
            <w:tcW w:w="1122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A6C4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CF7795" w:rsidP="00CF77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7795">
              <w:rPr>
                <w:rFonts w:ascii="Arial" w:hAnsi="Arial" w:cs="Arial"/>
              </w:rPr>
              <w:t>Erhalten B</w:t>
            </w:r>
            <w:r>
              <w:rPr>
                <w:rFonts w:ascii="Arial" w:hAnsi="Arial" w:cs="Arial"/>
              </w:rPr>
              <w:t xml:space="preserve">esucher (leihweise) persönliche </w:t>
            </w:r>
            <w:r w:rsidRPr="00CF7795">
              <w:rPr>
                <w:rFonts w:ascii="Arial" w:hAnsi="Arial" w:cs="Arial"/>
              </w:rPr>
              <w:t>Schutzausrüstungen, wenn der Betrieb die</w:t>
            </w:r>
            <w:r>
              <w:rPr>
                <w:rFonts w:ascii="Arial" w:hAnsi="Arial" w:cs="Arial"/>
              </w:rPr>
              <w:t xml:space="preserve"> </w:t>
            </w:r>
            <w:r w:rsidRPr="00CF7795">
              <w:rPr>
                <w:rFonts w:ascii="Arial" w:hAnsi="Arial" w:cs="Arial"/>
              </w:rPr>
              <w:t>Benutzung vorsieht?</w:t>
            </w:r>
          </w:p>
        </w:tc>
        <w:tc>
          <w:tcPr>
            <w:tcW w:w="1122" w:type="dxa"/>
          </w:tcPr>
          <w:p w:rsidR="009D66B3" w:rsidRDefault="00BA6C4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BA6C4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41" w:rsidRDefault="00BA6C41">
      <w:r>
        <w:separator/>
      </w:r>
    </w:p>
  </w:endnote>
  <w:endnote w:type="continuationSeparator" w:id="0">
    <w:p w:rsidR="00BA6C41" w:rsidRDefault="00BA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3" w:rsidRPr="00B867C7" w:rsidRDefault="00BD0EA3" w:rsidP="00BD0EA3">
    <w:pPr>
      <w:pStyle w:val="Fuzeile"/>
      <w:ind w:right="-29"/>
      <w:rPr>
        <w:sz w:val="16"/>
        <w:szCs w:val="16"/>
      </w:rPr>
    </w:pPr>
  </w:p>
  <w:p w:rsidR="00517FBF" w:rsidRPr="00BD0EA3" w:rsidRDefault="00BD0EA3" w:rsidP="00BD0EA3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F87D6A8" wp14:editId="3942A27B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41" w:rsidRDefault="00BA6C41">
      <w:r>
        <w:separator/>
      </w:r>
    </w:p>
  </w:footnote>
  <w:footnote w:type="continuationSeparator" w:id="0">
    <w:p w:rsidR="00BA6C41" w:rsidRDefault="00BA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3" w:rsidRDefault="00BD0E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3" w:rsidRDefault="00BD0E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3" w:rsidRDefault="00BD0E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A6C41"/>
    <w:rsid w:val="00BC6C99"/>
    <w:rsid w:val="00BD0EA3"/>
    <w:rsid w:val="00BE6E31"/>
    <w:rsid w:val="00BF1CAA"/>
    <w:rsid w:val="00C513F2"/>
    <w:rsid w:val="00CF7795"/>
    <w:rsid w:val="00D03C95"/>
    <w:rsid w:val="00D26BE7"/>
    <w:rsid w:val="00D273DE"/>
    <w:rsid w:val="00D54B49"/>
    <w:rsid w:val="00D76F82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907F7"/>
    <w:rsid w:val="000E564B"/>
    <w:rsid w:val="000E73D2"/>
    <w:rsid w:val="00201814"/>
    <w:rsid w:val="00273389"/>
    <w:rsid w:val="003A4E4E"/>
    <w:rsid w:val="00434A73"/>
    <w:rsid w:val="00536ADD"/>
    <w:rsid w:val="00670C88"/>
    <w:rsid w:val="006E0050"/>
    <w:rsid w:val="0086604D"/>
    <w:rsid w:val="00A31235"/>
    <w:rsid w:val="00A32466"/>
    <w:rsid w:val="00B70A53"/>
    <w:rsid w:val="00BC3589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2023-08-11T08:58:00Z</dcterms:created>
  <dcterms:modified xsi:type="dcterms:W3CDTF">2023-08-15T09:40:00Z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