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8B52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Abschalten nach dem Job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spacing w:before="20" w:after="2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Werd</w:t>
            </w:r>
            <w:r>
              <w:rPr>
                <w:rFonts w:ascii="Arial" w:hAnsi="Arial" w:cs="Arial"/>
              </w:rPr>
              <w:t xml:space="preserve">en psychische Belastungen durch </w:t>
            </w:r>
            <w:r w:rsidRPr="008B52C4">
              <w:rPr>
                <w:rFonts w:ascii="Arial" w:hAnsi="Arial" w:cs="Arial"/>
              </w:rPr>
              <w:t>ständige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Erreichbarkeit in der Gefährdungsbeurteilung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b</w:t>
            </w:r>
            <w:r w:rsidRPr="008B52C4">
              <w:rPr>
                <w:rFonts w:ascii="Arial" w:hAnsi="Arial" w:cs="Arial"/>
              </w:rPr>
              <w:t>e</w:t>
            </w:r>
            <w:r w:rsidRPr="008B52C4">
              <w:rPr>
                <w:rFonts w:ascii="Arial" w:hAnsi="Arial" w:cs="Arial"/>
              </w:rPr>
              <w:t>rücksichtigt?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Sind Kollegi</w:t>
            </w:r>
            <w:r>
              <w:rPr>
                <w:rFonts w:ascii="Arial" w:hAnsi="Arial" w:cs="Arial"/>
              </w:rPr>
              <w:t xml:space="preserve">nnen und Kollegen außerhalb der </w:t>
            </w:r>
            <w:r w:rsidRPr="008B52C4">
              <w:rPr>
                <w:rFonts w:ascii="Arial" w:hAnsi="Arial" w:cs="Arial"/>
              </w:rPr>
              <w:t>Arbeitszeiten telef</w:t>
            </w:r>
            <w:r w:rsidRPr="008B52C4">
              <w:rPr>
                <w:rFonts w:ascii="Arial" w:hAnsi="Arial" w:cs="Arial"/>
              </w:rPr>
              <w:t>o</w:t>
            </w:r>
            <w:r w:rsidRPr="008B52C4">
              <w:rPr>
                <w:rFonts w:ascii="Arial" w:hAnsi="Arial" w:cs="Arial"/>
              </w:rPr>
              <w:t>nisch oder auf anderen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Wegen erreichbar?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Werden Freizeit und Erholung</w:t>
            </w:r>
            <w:r w:rsidRPr="008B52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phasen im </w:t>
            </w:r>
            <w:r w:rsidRPr="008B52C4">
              <w:rPr>
                <w:rFonts w:ascii="Arial" w:hAnsi="Arial" w:cs="Arial"/>
              </w:rPr>
              <w:t>Unternehmen wertg</w:t>
            </w:r>
            <w:r w:rsidRPr="008B52C4">
              <w:rPr>
                <w:rFonts w:ascii="Arial" w:hAnsi="Arial" w:cs="Arial"/>
              </w:rPr>
              <w:t>e</w:t>
            </w:r>
            <w:r w:rsidRPr="008B52C4">
              <w:rPr>
                <w:rFonts w:ascii="Arial" w:hAnsi="Arial" w:cs="Arial"/>
              </w:rPr>
              <w:t>schätzt und respektiert?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Ist festgeleg</w:t>
            </w:r>
            <w:r>
              <w:rPr>
                <w:rFonts w:ascii="Arial" w:hAnsi="Arial" w:cs="Arial"/>
              </w:rPr>
              <w:t xml:space="preserve">t, welche Mitarbeiter außerhalb </w:t>
            </w:r>
            <w:r w:rsidRPr="008B52C4">
              <w:rPr>
                <w:rFonts w:ascii="Arial" w:hAnsi="Arial" w:cs="Arial"/>
              </w:rPr>
              <w:t>der Arbeitszeit erreic</w:t>
            </w:r>
            <w:r w:rsidRPr="008B52C4">
              <w:rPr>
                <w:rFonts w:ascii="Arial" w:hAnsi="Arial" w:cs="Arial"/>
              </w:rPr>
              <w:t>h</w:t>
            </w:r>
            <w:r w:rsidRPr="008B52C4">
              <w:rPr>
                <w:rFonts w:ascii="Arial" w:hAnsi="Arial" w:cs="Arial"/>
              </w:rPr>
              <w:t>bar sein müssen?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Ist festgelegt, w</w:t>
            </w:r>
            <w:r>
              <w:rPr>
                <w:rFonts w:ascii="Arial" w:hAnsi="Arial" w:cs="Arial"/>
              </w:rPr>
              <w:t xml:space="preserve">er in dringenden Fällen Kontakt </w:t>
            </w:r>
            <w:r w:rsidRPr="008B52C4">
              <w:rPr>
                <w:rFonts w:ascii="Arial" w:hAnsi="Arial" w:cs="Arial"/>
              </w:rPr>
              <w:t>zu den Beschäfti</w:t>
            </w:r>
            <w:r w:rsidRPr="008B52C4">
              <w:rPr>
                <w:rFonts w:ascii="Arial" w:hAnsi="Arial" w:cs="Arial"/>
              </w:rPr>
              <w:t>g</w:t>
            </w:r>
            <w:r w:rsidRPr="008B52C4">
              <w:rPr>
                <w:rFonts w:ascii="Arial" w:hAnsi="Arial" w:cs="Arial"/>
              </w:rPr>
              <w:t>ten aufnimmt?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Sind beruflich und privat genutzte Telefon</w:t>
            </w:r>
            <w:r>
              <w:rPr>
                <w:rFonts w:ascii="Arial" w:hAnsi="Arial" w:cs="Arial"/>
              </w:rPr>
              <w:t xml:space="preserve">- </w:t>
            </w:r>
            <w:r w:rsidRPr="008B52C4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Internetverbindungen voneinander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getrennt?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52C4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Gibt es für berufliche Verbindu</w:t>
            </w:r>
            <w:r w:rsidRPr="008B52C4">
              <w:rPr>
                <w:rFonts w:ascii="Arial" w:hAnsi="Arial" w:cs="Arial"/>
              </w:rPr>
              <w:t>n</w:t>
            </w:r>
            <w:r w:rsidRPr="008B52C4">
              <w:rPr>
                <w:rFonts w:ascii="Arial" w:hAnsi="Arial" w:cs="Arial"/>
              </w:rPr>
              <w:t>gen Abschaltzeiten?</w:t>
            </w:r>
          </w:p>
        </w:tc>
        <w:tc>
          <w:tcPr>
            <w:tcW w:w="1122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1B0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Ist sichergestellt, dass die Koll</w:t>
            </w:r>
            <w:r w:rsidRPr="008B52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ginnen und </w:t>
            </w:r>
            <w:r w:rsidRPr="008B52C4">
              <w:rPr>
                <w:rFonts w:ascii="Arial" w:hAnsi="Arial" w:cs="Arial"/>
              </w:rPr>
              <w:t>Kollegen während des Urlaubs Anrufe und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E-Mails umle</w:t>
            </w:r>
            <w:r w:rsidRPr="008B52C4">
              <w:rPr>
                <w:rFonts w:ascii="Arial" w:hAnsi="Arial" w:cs="Arial"/>
              </w:rPr>
              <w:t>i</w:t>
            </w:r>
            <w:r w:rsidRPr="008B52C4">
              <w:rPr>
                <w:rFonts w:ascii="Arial" w:hAnsi="Arial" w:cs="Arial"/>
              </w:rPr>
              <w:t>ten können?</w:t>
            </w:r>
          </w:p>
        </w:tc>
        <w:tc>
          <w:tcPr>
            <w:tcW w:w="1122" w:type="dxa"/>
          </w:tcPr>
          <w:p w:rsidR="009D66B3" w:rsidRDefault="007B1B0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7B1B0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8B52C4" w:rsidP="008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52C4">
              <w:rPr>
                <w:rFonts w:ascii="Arial" w:hAnsi="Arial" w:cs="Arial"/>
              </w:rPr>
              <w:t>Werden Mitarbeiter zu den G</w:t>
            </w:r>
            <w:r w:rsidRPr="008B52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sundheitsgefahren </w:t>
            </w:r>
            <w:r w:rsidRPr="008B52C4">
              <w:rPr>
                <w:rFonts w:ascii="Arial" w:hAnsi="Arial" w:cs="Arial"/>
              </w:rPr>
              <w:t>durch Bela</w:t>
            </w:r>
            <w:r w:rsidRPr="008B52C4">
              <w:rPr>
                <w:rFonts w:ascii="Arial" w:hAnsi="Arial" w:cs="Arial"/>
              </w:rPr>
              <w:t>s</w:t>
            </w:r>
            <w:r w:rsidRPr="008B52C4">
              <w:rPr>
                <w:rFonts w:ascii="Arial" w:hAnsi="Arial" w:cs="Arial"/>
              </w:rPr>
              <w:t>tungen bei ständiger Erreichbarkeit</w:t>
            </w:r>
            <w:r>
              <w:rPr>
                <w:rFonts w:ascii="Arial" w:hAnsi="Arial" w:cs="Arial"/>
              </w:rPr>
              <w:t xml:space="preserve"> </w:t>
            </w:r>
            <w:r w:rsidRPr="008B52C4">
              <w:rPr>
                <w:rFonts w:ascii="Arial" w:hAnsi="Arial" w:cs="Arial"/>
              </w:rPr>
              <w:t>arbeitsmedizinisch unterwiesen?</w:t>
            </w:r>
          </w:p>
        </w:tc>
        <w:tc>
          <w:tcPr>
            <w:tcW w:w="1122" w:type="dxa"/>
          </w:tcPr>
          <w:p w:rsidR="009D66B3" w:rsidRDefault="007B1B0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7B1B0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0D" w:rsidRDefault="007B1B0D">
      <w:r>
        <w:separator/>
      </w:r>
    </w:p>
  </w:endnote>
  <w:endnote w:type="continuationSeparator" w:id="0">
    <w:p w:rsidR="007B1B0D" w:rsidRDefault="007B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F2" w:rsidRPr="00B867C7" w:rsidRDefault="007F24F2" w:rsidP="007F24F2">
    <w:pPr>
      <w:pStyle w:val="Fuzeile"/>
      <w:ind w:right="-29"/>
      <w:rPr>
        <w:sz w:val="16"/>
        <w:szCs w:val="16"/>
      </w:rPr>
    </w:pPr>
  </w:p>
  <w:p w:rsidR="00517FBF" w:rsidRPr="007F24F2" w:rsidRDefault="007F24F2" w:rsidP="007F24F2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D3C5701" wp14:editId="7EE27A9B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0D" w:rsidRDefault="007B1B0D">
      <w:r>
        <w:separator/>
      </w:r>
    </w:p>
  </w:footnote>
  <w:footnote w:type="continuationSeparator" w:id="0">
    <w:p w:rsidR="007B1B0D" w:rsidRDefault="007B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F2" w:rsidRDefault="007F24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F2" w:rsidRDefault="007F24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F2" w:rsidRDefault="007F24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B1B0D"/>
    <w:rsid w:val="007E6877"/>
    <w:rsid w:val="007F24F2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8B52C4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D0052F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12613"/>
    <w:rsid w:val="00375A88"/>
    <w:rsid w:val="003A4E4E"/>
    <w:rsid w:val="003E6DFF"/>
    <w:rsid w:val="00434A73"/>
    <w:rsid w:val="00536ADD"/>
    <w:rsid w:val="00670C88"/>
    <w:rsid w:val="006E0050"/>
    <w:rsid w:val="0086604D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2023-08-11T09:19:00Z</dcterms:created>
  <dcterms:modified xsi:type="dcterms:W3CDTF">2023-08-15T09:43:00Z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